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sz w:val="36"/>
          <w:szCs w:val="36"/>
        </w:rPr>
        <w:t>江苏</w:t>
      </w:r>
      <w:r>
        <w:rPr>
          <w:rFonts w:hAnsi="宋体" w:cs="宋体"/>
          <w:sz w:val="36"/>
          <w:szCs w:val="36"/>
        </w:rPr>
        <w:t>财经职业技术学院</w:t>
      </w:r>
    </w:p>
    <w:p>
      <w:pPr>
        <w:pStyle w:val="2"/>
        <w:spacing w:after="156" w:afterLines="50"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2017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-2018</w:t>
      </w:r>
      <w:bookmarkStart w:id="0" w:name="_GoBack"/>
      <w:r>
        <w:rPr>
          <w:rFonts w:hint="eastAsia" w:cs="宋体" w:asciiTheme="minorEastAsia" w:hAnsiTheme="minorEastAsia" w:eastAsiaTheme="minorEastAsia"/>
          <w:b/>
          <w:sz w:val="36"/>
          <w:szCs w:val="36"/>
          <w:lang w:eastAsia="zh-CN"/>
        </w:rPr>
        <w:t>学年</w:t>
      </w:r>
      <w:bookmarkEnd w:id="0"/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第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一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学期院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（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部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）教学督导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检查表</w:t>
      </w:r>
    </w:p>
    <w:tbl>
      <w:tblPr>
        <w:tblStyle w:val="7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602"/>
        <w:gridCol w:w="1602"/>
        <w:gridCol w:w="765"/>
        <w:gridCol w:w="141"/>
        <w:gridCol w:w="1134"/>
        <w:gridCol w:w="851"/>
        <w:gridCol w:w="850"/>
        <w:gridCol w:w="141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星期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督导员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</w:t>
            </w:r>
            <w:r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教学场所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</w:t>
            </w:r>
            <w:r>
              <w:rPr>
                <w:rFonts w:asciiTheme="minorEastAsia" w:hAnsiTheme="minorEastAsia"/>
                <w:sz w:val="24"/>
                <w:szCs w:val="24"/>
              </w:rPr>
              <w:t>问题、解决办法、结果反馈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124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重点</w:t>
      </w:r>
      <w:r>
        <w:rPr>
          <w:rFonts w:hAnsi="宋体" w:cs="宋体"/>
          <w:sz w:val="24"/>
          <w:szCs w:val="24"/>
        </w:rPr>
        <w:t>检查：</w:t>
      </w:r>
      <w:r>
        <w:rPr>
          <w:rFonts w:hint="eastAsia" w:hAnsi="宋体" w:cs="宋体"/>
          <w:sz w:val="24"/>
          <w:szCs w:val="24"/>
        </w:rPr>
        <w:t>教师课前教学准备情况，是</w:t>
      </w:r>
      <w:r>
        <w:rPr>
          <w:rFonts w:hAnsi="宋体" w:cs="宋体"/>
          <w:sz w:val="24"/>
          <w:szCs w:val="24"/>
        </w:rPr>
        <w:t>否</w:t>
      </w:r>
      <w:r>
        <w:rPr>
          <w:rFonts w:hint="eastAsia" w:hAnsi="宋体" w:cs="宋体"/>
          <w:sz w:val="24"/>
          <w:szCs w:val="24"/>
        </w:rPr>
        <w:t>提前候课；教室开门、</w:t>
      </w:r>
      <w:r>
        <w:rPr>
          <w:rFonts w:hAnsi="宋体" w:cs="宋体"/>
          <w:sz w:val="24"/>
          <w:szCs w:val="24"/>
        </w:rPr>
        <w:t>卫生</w:t>
      </w:r>
      <w:r>
        <w:rPr>
          <w:rFonts w:hint="eastAsia" w:hAnsi="宋体" w:cs="宋体"/>
          <w:sz w:val="24"/>
          <w:szCs w:val="24"/>
        </w:rPr>
        <w:t>及设备运行</w:t>
      </w:r>
      <w:r>
        <w:rPr>
          <w:rFonts w:hAnsi="宋体" w:cs="宋体"/>
          <w:sz w:val="24"/>
          <w:szCs w:val="24"/>
        </w:rPr>
        <w:t>情况</w:t>
      </w:r>
      <w:r>
        <w:rPr>
          <w:rFonts w:hint="eastAsia" w:hAnsi="宋体" w:cs="宋体"/>
          <w:sz w:val="24"/>
          <w:szCs w:val="24"/>
        </w:rPr>
        <w:t>；学生迟到、早退、出勤率及听课情况。</w:t>
      </w:r>
    </w:p>
    <w:sectPr>
      <w:footerReference r:id="rId3" w:type="default"/>
      <w:pgSz w:w="16838" w:h="11906" w:orient="landscape"/>
      <w:pgMar w:top="1418" w:right="962" w:bottom="1418" w:left="141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31455"/>
    <w:rsid w:val="00097F8A"/>
    <w:rsid w:val="000A5C57"/>
    <w:rsid w:val="00110760"/>
    <w:rsid w:val="0026794F"/>
    <w:rsid w:val="002C157D"/>
    <w:rsid w:val="002F5CC7"/>
    <w:rsid w:val="003D7052"/>
    <w:rsid w:val="00414FD1"/>
    <w:rsid w:val="004216C6"/>
    <w:rsid w:val="004B6F4C"/>
    <w:rsid w:val="0056280A"/>
    <w:rsid w:val="00595F7F"/>
    <w:rsid w:val="005A32C4"/>
    <w:rsid w:val="005A57B7"/>
    <w:rsid w:val="005B2E15"/>
    <w:rsid w:val="005C649B"/>
    <w:rsid w:val="006415CB"/>
    <w:rsid w:val="00642211"/>
    <w:rsid w:val="006956A6"/>
    <w:rsid w:val="006A572C"/>
    <w:rsid w:val="006E5868"/>
    <w:rsid w:val="00707AC1"/>
    <w:rsid w:val="00722788"/>
    <w:rsid w:val="007313A2"/>
    <w:rsid w:val="00733709"/>
    <w:rsid w:val="0079131D"/>
    <w:rsid w:val="007A2FD5"/>
    <w:rsid w:val="007D0447"/>
    <w:rsid w:val="00802DBC"/>
    <w:rsid w:val="00810793"/>
    <w:rsid w:val="00883EA5"/>
    <w:rsid w:val="009104D8"/>
    <w:rsid w:val="00937375"/>
    <w:rsid w:val="0094308D"/>
    <w:rsid w:val="009542DC"/>
    <w:rsid w:val="00954DB9"/>
    <w:rsid w:val="009B39AF"/>
    <w:rsid w:val="00A72B6D"/>
    <w:rsid w:val="00A812B8"/>
    <w:rsid w:val="00AD1B9D"/>
    <w:rsid w:val="00AD30F8"/>
    <w:rsid w:val="00B370AB"/>
    <w:rsid w:val="00B65601"/>
    <w:rsid w:val="00B75000"/>
    <w:rsid w:val="00BD6A11"/>
    <w:rsid w:val="00C429E1"/>
    <w:rsid w:val="00C46A48"/>
    <w:rsid w:val="00C81DD6"/>
    <w:rsid w:val="00CC50DA"/>
    <w:rsid w:val="00CE169A"/>
    <w:rsid w:val="00D03C08"/>
    <w:rsid w:val="00DA4FA2"/>
    <w:rsid w:val="00E71C96"/>
    <w:rsid w:val="00EB0824"/>
    <w:rsid w:val="00ED1041"/>
    <w:rsid w:val="00EE22B2"/>
    <w:rsid w:val="00F45621"/>
    <w:rsid w:val="00F532BE"/>
    <w:rsid w:val="00F6748B"/>
    <w:rsid w:val="00FB2CA8"/>
    <w:rsid w:val="00FE46CE"/>
    <w:rsid w:val="564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2017-08-31T08:27:00Z</dcterms:created>
  <dc:creator>AutoBVT</dc:creator>
  <cp:lastModifiedBy>Administrator</cp:lastModifiedBy>
  <dcterms:modified xsi:type="dcterms:W3CDTF">2017-09-06T07:27:45Z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